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2919F1">
      <w:pPr>
        <w:jc w:val="right"/>
      </w:pPr>
    </w:p>
    <w:p w:rsidR="00CC7B65" w:rsidRPr="00487FC8" w:rsidRDefault="008B63B9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C534DD">
      <w:pPr>
        <w:jc w:val="right"/>
      </w:pPr>
    </w:p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7B65" w:rsidRPr="00C424B6" w:rsidRDefault="00CC7B65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424B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22A44">
        <w:rPr>
          <w:rFonts w:ascii="Times New Roman" w:hAnsi="Times New Roman" w:cs="Times New Roman"/>
          <w:sz w:val="28"/>
          <w:szCs w:val="28"/>
        </w:rPr>
        <w:t>ЁГОЛЬСКОГО</w:t>
      </w:r>
      <w:r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8B63B9" w:rsidP="0053626B">
      <w:pPr>
        <w:jc w:val="center"/>
        <w:rPr>
          <w:b/>
        </w:rPr>
      </w:pPr>
      <w:r>
        <w:rPr>
          <w:b/>
          <w:sz w:val="28"/>
          <w:szCs w:val="28"/>
        </w:rPr>
        <w:t>31.10.</w:t>
      </w:r>
      <w:r w:rsidR="00CC7B65">
        <w:rPr>
          <w:b/>
          <w:sz w:val="28"/>
          <w:szCs w:val="28"/>
        </w:rPr>
        <w:t>2018г</w:t>
      </w:r>
      <w:r>
        <w:rPr>
          <w:b/>
          <w:sz w:val="28"/>
          <w:szCs w:val="28"/>
        </w:rPr>
        <w:t xml:space="preserve">. </w:t>
      </w:r>
      <w:bookmarkStart w:id="0" w:name="_GoBack"/>
      <w:bookmarkEnd w:id="0"/>
      <w:r w:rsidR="0003353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73</w:t>
      </w:r>
      <w:r w:rsidR="00C534DD">
        <w:rPr>
          <w:b/>
          <w:sz w:val="28"/>
          <w:szCs w:val="28"/>
        </w:rPr>
        <w:t xml:space="preserve"> </w:t>
      </w:r>
      <w:r w:rsidR="00033537">
        <w:rPr>
          <w:b/>
          <w:sz w:val="28"/>
          <w:szCs w:val="28"/>
        </w:rPr>
        <w:t xml:space="preserve"> </w:t>
      </w:r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322A44" w:rsidP="0053626B">
      <w:pPr>
        <w:jc w:val="center"/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CC7B65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2919F1" w:rsidRPr="00401A00" w:rsidRDefault="00CC7B65" w:rsidP="002919F1">
      <w:pPr>
        <w:jc w:val="center"/>
        <w:rPr>
          <w:b/>
          <w:sz w:val="28"/>
          <w:szCs w:val="28"/>
        </w:rPr>
      </w:pPr>
      <w:r w:rsidRPr="00E65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 изменений в  административный регламент </w:t>
      </w:r>
      <w:r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</w:t>
      </w:r>
      <w:r w:rsidRPr="00E651B8">
        <w:rPr>
          <w:b/>
        </w:rPr>
        <w:t xml:space="preserve"> </w:t>
      </w:r>
      <w:r w:rsidR="00832383">
        <w:rPr>
          <w:b/>
        </w:rPr>
        <w:t>«</w:t>
      </w:r>
      <w:r w:rsidR="00832383" w:rsidRPr="00843224">
        <w:rPr>
          <w:b/>
          <w:sz w:val="28"/>
          <w:szCs w:val="28"/>
        </w:rPr>
        <w:t>Предоставление земельного участка, находящего</w:t>
      </w:r>
      <w:r w:rsidR="00832383">
        <w:rPr>
          <w:b/>
          <w:sz w:val="28"/>
          <w:szCs w:val="28"/>
        </w:rPr>
        <w:t>ся в муниципальной собственности</w:t>
      </w:r>
      <w:r w:rsidR="00832383" w:rsidRPr="00843224">
        <w:rPr>
          <w:b/>
          <w:sz w:val="28"/>
          <w:szCs w:val="28"/>
        </w:rPr>
        <w:t xml:space="preserve">, в </w:t>
      </w:r>
      <w:r w:rsidR="00832383">
        <w:rPr>
          <w:b/>
          <w:sz w:val="28"/>
          <w:szCs w:val="28"/>
        </w:rPr>
        <w:t>собственность бесплатно»</w:t>
      </w:r>
    </w:p>
    <w:p w:rsidR="00CC7B65" w:rsidRPr="00E651B8" w:rsidRDefault="00CC7B65" w:rsidP="0053626B">
      <w:pPr>
        <w:spacing w:before="120" w:line="240" w:lineRule="exact"/>
        <w:jc w:val="center"/>
        <w:rPr>
          <w:b/>
        </w:rPr>
      </w:pPr>
    </w:p>
    <w:p w:rsidR="00CC7B65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7C65E1">
        <w:rPr>
          <w:sz w:val="20"/>
          <w:szCs w:val="20"/>
        </w:rPr>
        <w:tab/>
      </w:r>
      <w:r w:rsidRPr="0003353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Администрация </w:t>
      </w:r>
      <w:proofErr w:type="spellStart"/>
      <w:r w:rsidR="00322A44" w:rsidRPr="00033537">
        <w:rPr>
          <w:sz w:val="28"/>
          <w:szCs w:val="28"/>
        </w:rPr>
        <w:t>Ёгольског</w:t>
      </w:r>
      <w:r w:rsidRPr="00033537">
        <w:rPr>
          <w:sz w:val="28"/>
          <w:szCs w:val="28"/>
        </w:rPr>
        <w:t>о</w:t>
      </w:r>
      <w:proofErr w:type="spellEnd"/>
      <w:r w:rsidRPr="00033537">
        <w:rPr>
          <w:sz w:val="28"/>
          <w:szCs w:val="28"/>
        </w:rPr>
        <w:t xml:space="preserve"> сельского поселения 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b/>
          <w:sz w:val="28"/>
          <w:szCs w:val="28"/>
        </w:rPr>
        <w:t>ПОСТАНОВЛЯЕТ:</w:t>
      </w:r>
    </w:p>
    <w:p w:rsidR="002919F1" w:rsidRPr="00401A00" w:rsidRDefault="00CC7B65" w:rsidP="002919F1">
      <w:pPr>
        <w:jc w:val="both"/>
        <w:rPr>
          <w:b/>
          <w:sz w:val="28"/>
          <w:szCs w:val="28"/>
        </w:rPr>
      </w:pPr>
      <w:r w:rsidRPr="00033537">
        <w:rPr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сельского поселения </w:t>
      </w:r>
      <w:r w:rsidR="00832383">
        <w:rPr>
          <w:sz w:val="28"/>
          <w:szCs w:val="28"/>
        </w:rPr>
        <w:t>от 02.12</w:t>
      </w:r>
      <w:r w:rsidRPr="00033537">
        <w:rPr>
          <w:sz w:val="28"/>
          <w:szCs w:val="28"/>
        </w:rPr>
        <w:t>.201</w:t>
      </w:r>
      <w:r w:rsidR="00832383">
        <w:rPr>
          <w:sz w:val="28"/>
          <w:szCs w:val="28"/>
        </w:rPr>
        <w:t>5</w:t>
      </w:r>
      <w:r w:rsidRPr="00033537">
        <w:rPr>
          <w:sz w:val="28"/>
          <w:szCs w:val="28"/>
        </w:rPr>
        <w:t>г.</w:t>
      </w:r>
      <w:r w:rsidR="00832383">
        <w:rPr>
          <w:sz w:val="28"/>
          <w:szCs w:val="28"/>
        </w:rPr>
        <w:t xml:space="preserve"> № 109</w:t>
      </w:r>
      <w:r w:rsidRPr="00033537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2919F1" w:rsidRPr="002919F1">
        <w:rPr>
          <w:sz w:val="28"/>
          <w:szCs w:val="28"/>
        </w:rPr>
        <w:t>«Предоставление земельного участка, находящегося в муниципальной собственности, в</w:t>
      </w:r>
      <w:r w:rsidR="00832383">
        <w:rPr>
          <w:sz w:val="28"/>
          <w:szCs w:val="28"/>
        </w:rPr>
        <w:t xml:space="preserve"> собственность бесплатно</w:t>
      </w:r>
      <w:r w:rsidR="002919F1" w:rsidRPr="002919F1">
        <w:rPr>
          <w:sz w:val="28"/>
          <w:szCs w:val="28"/>
        </w:rPr>
        <w:t>»</w:t>
      </w:r>
      <w:r w:rsidR="002919F1" w:rsidRPr="00401A00">
        <w:rPr>
          <w:b/>
          <w:sz w:val="28"/>
          <w:szCs w:val="28"/>
        </w:rPr>
        <w:t xml:space="preserve">  </w:t>
      </w:r>
    </w:p>
    <w:p w:rsidR="00CC7B65" w:rsidRDefault="00C534DD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   пункт</w:t>
      </w:r>
      <w:r w:rsidR="00CC7B65" w:rsidRPr="00033537">
        <w:rPr>
          <w:sz w:val="28"/>
          <w:szCs w:val="28"/>
        </w:rPr>
        <w:t xml:space="preserve"> 1.2.</w:t>
      </w:r>
      <w:r>
        <w:rPr>
          <w:sz w:val="28"/>
          <w:szCs w:val="28"/>
        </w:rPr>
        <w:t xml:space="preserve"> </w:t>
      </w:r>
      <w:r w:rsidR="00CC7B65" w:rsidRPr="00033537">
        <w:rPr>
          <w:sz w:val="28"/>
          <w:szCs w:val="28"/>
        </w:rPr>
        <w:t>в</w:t>
      </w:r>
      <w:r>
        <w:rPr>
          <w:sz w:val="28"/>
          <w:szCs w:val="28"/>
        </w:rPr>
        <w:t xml:space="preserve"> новой </w:t>
      </w:r>
      <w:r w:rsidR="00CC7B65" w:rsidRPr="00033537">
        <w:rPr>
          <w:sz w:val="28"/>
          <w:szCs w:val="28"/>
        </w:rPr>
        <w:t xml:space="preserve"> редакции:</w:t>
      </w:r>
    </w:p>
    <w:p w:rsidR="00C534DD" w:rsidRDefault="00C534DD" w:rsidP="00C534DD"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«1.2. Круг заявителей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«1.2.1. Заявителями на предоставление муниципальной услуги</w:t>
      </w:r>
      <w:r w:rsidR="002919F1">
        <w:rPr>
          <w:sz w:val="28"/>
          <w:szCs w:val="28"/>
        </w:rPr>
        <w:t xml:space="preserve"> </w:t>
      </w:r>
      <w:r w:rsidR="002919F1" w:rsidRPr="002919F1">
        <w:rPr>
          <w:sz w:val="28"/>
          <w:szCs w:val="28"/>
        </w:rPr>
        <w:t>«Предоставление земельного участка, находящегося в муниципальной собственности, в</w:t>
      </w:r>
      <w:r w:rsidR="00BC4BC2">
        <w:rPr>
          <w:sz w:val="28"/>
          <w:szCs w:val="28"/>
        </w:rPr>
        <w:t xml:space="preserve"> </w:t>
      </w:r>
      <w:r w:rsidR="00832383">
        <w:rPr>
          <w:sz w:val="28"/>
          <w:szCs w:val="28"/>
        </w:rPr>
        <w:t>собственность бесплатно</w:t>
      </w:r>
      <w:r w:rsidR="002919F1" w:rsidRPr="002919F1">
        <w:rPr>
          <w:sz w:val="28"/>
          <w:szCs w:val="28"/>
        </w:rPr>
        <w:t>»</w:t>
      </w:r>
      <w:r w:rsidR="002919F1">
        <w:rPr>
          <w:b/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(далее муниципальная услуга) являются: </w:t>
      </w:r>
    </w:p>
    <w:p w:rsidR="00CC7B65" w:rsidRDefault="00CC7B65" w:rsidP="00B832A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1.2.2. </w:t>
      </w:r>
      <w:r>
        <w:rPr>
          <w:rFonts w:cs="Times New Roman CYR"/>
          <w:sz w:val="28"/>
          <w:szCs w:val="28"/>
        </w:rPr>
        <w:t>граждане по истечении пяти лет со дня предоставления им земельного участка в безвозмездное пользование</w:t>
      </w:r>
      <w:r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для индивидуального жилищного строительства или ведения личного подсобного хозяйства в </w:t>
      </w:r>
      <w:r>
        <w:rPr>
          <w:spacing w:val="2"/>
          <w:sz w:val="28"/>
          <w:szCs w:val="28"/>
          <w:shd w:val="clear" w:color="auto" w:fill="FFFFFF"/>
        </w:rPr>
        <w:lastRenderedPageBreak/>
        <w:t>муниципальных образованиях, определенных законом субъекта Российской Федерации,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1.2.3. граждане, которые имеют право на получение бесплатно в собственность земельных участков для индивидуального жилищного строительства, дачного строительства, ведения личного подсобного хозяйства, садоводства, огородничества в соответствии с федеральными законами;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1.2.4. молодые семьи, не имевшие и не имеющие ранее предоставленных в собственность бесплатно, в аренду без проведения торгов, в постоянное (бессрочное) пользование, пожизненное наследуемое владение земельных участков, предоставленных для индивидуального жилищного строительства, личного подсобного хозяйства, в границах населенных пунктов поселения или для дачного строительства, состоящие на учете в качестве нуждающихся в жилых помещениях, при условии проживания одного из супругов либо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одного молодого родителя в составе неполной молодой семьи на территории поселения, в границах которого испрашивается земельный участок, непрерывно в течение пяти лет до даты подачи заявления.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Земельный участок предоставляется в общую долевую собственность супругов в составе молодой семьи и их детей, не достигших возраста восемнадцати лет (при наличии) либо в собственность одного молодого родителя в составе неполной молодой семьи и его детей, не достигших возраста восемнадцати лет для индивидуального жилищного строительства.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Под молодой семьей понимаются состоящие в зарегистрированном браке граждане, возраст одного из которых на дату подачи заявления о предоставлении земельного участка в собственность для индивидуального жилищного строительства не превышает 35 лет, и их дети, не достигшие возраста восемнадцати лет (при наличии), а также один молодой родитель в составе неполной молодой семьи, возраст которого на дату подачи заявления о предоставлении земельного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участка в собственность для индивидуального жилищного строительства не превышает 35 лет, и его дети, не достигшие возраста восемнадцати лет.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Срок проживания одного из супругов в составе молодой семьи либо одного молодого родителя в составе неполной молодой семьи на территории поселения считается непрерывным, если указанные граждане выезжали за пределы этого поселения не более чем на три месяца в течение одного года;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1.2.5. г</w:t>
      </w:r>
      <w:r>
        <w:rPr>
          <w:spacing w:val="2"/>
          <w:sz w:val="28"/>
          <w:szCs w:val="28"/>
          <w:shd w:val="clear" w:color="auto" w:fill="FFFFFF"/>
        </w:rPr>
        <w:t>раждане, имеющие трех и более детей, не достигших возраста восемнадцати лет, состоящие на учете в качестве нуждающихся в жилых помещениях или при наличии у них оснований для постановки на данный учет, не имевшие и не имеющие ранее предоставленных в собственность бесплатно, в аренду без проведения торгов, в постоянное (бессрочное) пользование, пожизненное наследуемое владение земельных участков, предоставленных для индивидуального жилищного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и дачного строительства, личного подсобного хозяйства в границах населенных пунктов поселения без </w:t>
      </w:r>
      <w:r>
        <w:rPr>
          <w:spacing w:val="2"/>
          <w:sz w:val="28"/>
          <w:szCs w:val="28"/>
          <w:shd w:val="clear" w:color="auto" w:fill="FFFFFF"/>
        </w:rPr>
        <w:lastRenderedPageBreak/>
        <w:t>проведения торгов, при условии проживания на территории поселения, в границах которого испрашивается земельный участок.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Земельный участок предоставляется в собственность гражданина, имеющего трех и более детей, либо в общую долевую собственность состоящих в зарегистрированном браке граждан, имеющих трех и более детей, для индивидуального жилищного или дачного строительства;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1.2.6. семьи, имеющие в своем составе детей-инвалидов, а также ребенку-инвалиду, в интересах которого действует опекун (попечитель), состоящие на учете в качестве нуждающихся в жилых помещениях или при наличии у них оснований для постановки на данный учет, не имевшие и не имеющие ранее предоставленных в собственность бесплатно, в аренду без проведения торгов, в постоянное (бессрочное) пользование, пожизненное наследуемое владение земельных участков</w:t>
      </w:r>
      <w:proofErr w:type="gramEnd"/>
      <w:r>
        <w:rPr>
          <w:spacing w:val="2"/>
          <w:sz w:val="28"/>
          <w:szCs w:val="28"/>
          <w:shd w:val="clear" w:color="auto" w:fill="FFFFFF"/>
        </w:rPr>
        <w:t>, предоставленных для индивидуального жилищного и дачного строительства, личного подсобного хозяйства в границах населенных пунктов поселения без проведения торгов, при условии проживания на территории поселения, в границах которого испрашивается земельный участок.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Земельный участок предоставляется в общую долевую собственность граждан, имеющих ребенка-инвалида, и ребенка-инвалида либо в собственность одного родителя в составе неполной семьи и ребенка-инвалида или в собственность ребенка-инвалида, если в его интересах действует опекун (попечитель) для индивидуального жилищного строительства;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1.2.7. граждане, которым предоставляются для садоводства, огородничества и дачного строительства, земельные участки в составе земель сельскохозяйственных угодий из земель сельскохозяйственного назначения, кадастровая стоимость которых ниже </w:t>
      </w:r>
      <w:proofErr w:type="spellStart"/>
      <w:r>
        <w:rPr>
          <w:spacing w:val="2"/>
          <w:sz w:val="28"/>
          <w:szCs w:val="28"/>
          <w:shd w:val="clear" w:color="auto" w:fill="FFFFFF"/>
        </w:rPr>
        <w:t>среднерайонного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уровня;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1.2.8. лица, с которыми заключен договор о развитии застроенной территории в границах этой территории;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1.2.9. религиозные 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1.2.10. некоммерческая организация, созданная гражданами, для ведения садоводства, огородничества, при  разделе земельного участка, предоставленного данной организации и относящегося к имуществу общего пользования данной некоммерческой организации или в случаях, предусмотренных федеральным законом. 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Земельный участок предоставляется в общую собственность членов данной организации.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1.2.11. религиозная организация, которой земельный предоставлен на праве постоянного (бессрочного) пользования и предназначен для сельскохозяйственного производства, в случае, если данный земельный участок предоставлен из земель сельскохозяйственного назначения.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 xml:space="preserve">1.2.12. граждане, </w:t>
      </w:r>
      <w:r>
        <w:rPr>
          <w:sz w:val="28"/>
          <w:szCs w:val="28"/>
        </w:rPr>
        <w:t xml:space="preserve">местом жительства которых является территория поселения по месту нахождения земельного участка, в границах населенных пунктов данного поселения, не имевшие и не имеющие ранее предоставленных </w:t>
      </w:r>
      <w:r>
        <w:rPr>
          <w:sz w:val="28"/>
          <w:szCs w:val="28"/>
        </w:rPr>
        <w:lastRenderedPageBreak/>
        <w:t>в собственность бесплатно, в аренду без проведения торгов, в постоянное (бессрочное) пользование, пожизненное наследуемое владение земельных участков, предоставленных для индивидуального жилищного строительства, личного подсобного хозяйства в границах населенных пунктов поселения, при условии проживания на</w:t>
      </w:r>
      <w:proofErr w:type="gramEnd"/>
      <w:r>
        <w:rPr>
          <w:sz w:val="28"/>
          <w:szCs w:val="28"/>
        </w:rPr>
        <w:t xml:space="preserve"> территории поселения не менее 5 лет; </w:t>
      </w:r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1.2.13. От имени заявителей в целях получения муниципальной услуги могут выступать лица, имеющие такое право в  силу наделения их заявителями в порядке, установленном законодательством Российской Федерации, соответствующими полномочиями</w:t>
      </w:r>
      <w:proofErr w:type="gramStart"/>
      <w:r>
        <w:rPr>
          <w:sz w:val="28"/>
          <w:szCs w:val="28"/>
        </w:rPr>
        <w:t>.»</w:t>
      </w:r>
      <w:proofErr w:type="gramEnd"/>
    </w:p>
    <w:p w:rsidR="00C534DD" w:rsidRDefault="00C534DD" w:rsidP="00C534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534DD" w:rsidRPr="00033537" w:rsidRDefault="00C534DD" w:rsidP="00B832AB">
      <w:pPr>
        <w:ind w:firstLine="540"/>
        <w:jc w:val="both"/>
        <w:rPr>
          <w:sz w:val="28"/>
          <w:szCs w:val="28"/>
        </w:rPr>
      </w:pPr>
    </w:p>
    <w:p w:rsidR="00CC7B65" w:rsidRDefault="002919F1" w:rsidP="0053626B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 2.15</w:t>
      </w:r>
      <w:r w:rsidR="00CC7B65" w:rsidRPr="00033537">
        <w:rPr>
          <w:sz w:val="28"/>
          <w:szCs w:val="28"/>
        </w:rPr>
        <w:t xml:space="preserve"> изложить в редакции:</w:t>
      </w:r>
    </w:p>
    <w:p w:rsidR="002919F1" w:rsidRPr="00BB7448" w:rsidRDefault="002919F1" w:rsidP="002919F1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919F1" w:rsidRPr="008B2270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E2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593AE2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C534DD" w:rsidRPr="000C7ADE" w:rsidRDefault="00C534DD" w:rsidP="002919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7B65" w:rsidRPr="00033537" w:rsidRDefault="00C534DD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пункт 3.3</w:t>
      </w:r>
      <w:r w:rsidR="00CC7B65" w:rsidRPr="00033537">
        <w:rPr>
          <w:rFonts w:ascii="Times New Roman" w:hAnsi="Times New Roman" w:cs="Times New Roman"/>
          <w:bCs/>
          <w:sz w:val="28"/>
          <w:szCs w:val="28"/>
        </w:rPr>
        <w:t>.изложить в редакции:</w:t>
      </w:r>
    </w:p>
    <w:p w:rsidR="00CC7B65" w:rsidRPr="00C534DD" w:rsidRDefault="00C534DD" w:rsidP="00EA70F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534DD">
        <w:rPr>
          <w:b/>
          <w:sz w:val="28"/>
          <w:szCs w:val="28"/>
        </w:rPr>
        <w:t>«3.3</w:t>
      </w:r>
      <w:r w:rsidR="00CC7B65" w:rsidRPr="00C534DD">
        <w:rPr>
          <w:b/>
          <w:sz w:val="28"/>
          <w:szCs w:val="28"/>
        </w:rPr>
        <w:t>. Административная процедура – регистрация запроса, а также комплексного запроса,   в Уполномоченном органе.</w:t>
      </w:r>
    </w:p>
    <w:p w:rsidR="00CC7B65" w:rsidRPr="00033537" w:rsidRDefault="00C534DD" w:rsidP="00EA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C7B65" w:rsidRPr="00033537">
        <w:rPr>
          <w:sz w:val="28"/>
          <w:szCs w:val="28"/>
        </w:rPr>
        <w:t>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в устной, письменной или электронной форме, либо поступление в Уполномоченный орган запроса, а также  комплексного запроса, и документов, полученных МФЦ от заявителя.</w:t>
      </w:r>
    </w:p>
    <w:p w:rsidR="00CC7B65" w:rsidRPr="00033537" w:rsidRDefault="00C534DD" w:rsidP="00EA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C7B65" w:rsidRPr="00033537">
        <w:rPr>
          <w:sz w:val="28"/>
          <w:szCs w:val="28"/>
        </w:rPr>
        <w:t>.2. Запрос, 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</w:t>
      </w:r>
      <w:r w:rsidR="00C534DD">
        <w:rPr>
          <w:sz w:val="28"/>
          <w:szCs w:val="28"/>
        </w:rPr>
        <w:t>3</w:t>
      </w:r>
      <w:r w:rsidRPr="00033537">
        <w:rPr>
          <w:sz w:val="28"/>
          <w:szCs w:val="28"/>
        </w:rPr>
        <w:t xml:space="preserve">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033537" w:rsidRDefault="00C534DD" w:rsidP="00EA70F1">
      <w:pPr>
        <w:pStyle w:val="31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   3.3</w:t>
      </w:r>
      <w:r w:rsidR="00CC7B65" w:rsidRPr="00033537">
        <w:rPr>
          <w:szCs w:val="28"/>
        </w:rPr>
        <w:t>.4. Время выполнения административной процедуры по приему запроса, а  также   комплексного запроса,  не должно превышать 25 (двадцати пяти) минут</w:t>
      </w:r>
      <w:proofErr w:type="gramStart"/>
      <w:r w:rsidR="00CC7B65" w:rsidRPr="00033537">
        <w:rPr>
          <w:szCs w:val="28"/>
        </w:rPr>
        <w:t>.».</w:t>
      </w:r>
      <w:proofErr w:type="gramEnd"/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ab/>
        <w:t xml:space="preserve">1.4. Раздел </w:t>
      </w:r>
      <w:r w:rsidRPr="00033537">
        <w:rPr>
          <w:szCs w:val="28"/>
          <w:lang w:val="en-US"/>
        </w:rPr>
        <w:t>V</w:t>
      </w:r>
      <w:r w:rsidRPr="00033537">
        <w:rPr>
          <w:szCs w:val="28"/>
        </w:rPr>
        <w:t xml:space="preserve"> изложить в редакции:</w:t>
      </w:r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lastRenderedPageBreak/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  <w:proofErr w:type="gramEnd"/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033537">
        <w:rPr>
          <w:sz w:val="28"/>
          <w:szCs w:val="28"/>
        </w:rPr>
        <w:t>е-</w:t>
      </w:r>
      <w:proofErr w:type="gramEnd"/>
      <w:r w:rsidRPr="00033537">
        <w:rPr>
          <w:sz w:val="28"/>
          <w:szCs w:val="28"/>
        </w:rPr>
        <w:t xml:space="preserve">  жалоба)</w:t>
      </w:r>
    </w:p>
    <w:p w:rsidR="00CC7B65" w:rsidRPr="00033537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5.1.1. </w:t>
      </w:r>
      <w:proofErr w:type="gramStart"/>
      <w:r w:rsidRPr="00033537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C7B65" w:rsidRPr="00033537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ab/>
        <w:t>5.2. Предмет жалобы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5.2.1. </w:t>
      </w:r>
      <w:proofErr w:type="gramStart"/>
      <w:r w:rsidRPr="00033537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</w:t>
      </w:r>
      <w:r w:rsidRPr="00033537">
        <w:rPr>
          <w:sz w:val="28"/>
          <w:szCs w:val="28"/>
        </w:rPr>
        <w:lastRenderedPageBreak/>
        <w:t xml:space="preserve">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B65" w:rsidRPr="00033537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5.3. </w:t>
      </w:r>
      <w:r w:rsidRPr="00033537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033537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>, курирующему работу Уполномоченного органа.</w:t>
      </w:r>
    </w:p>
    <w:p w:rsidR="00DA51C0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5.3.3. Жалобы на решения, принятые  заместителем Главы администрации</w:t>
      </w:r>
      <w:r w:rsidR="00033537" w:rsidRPr="00033537">
        <w:rPr>
          <w:sz w:val="28"/>
          <w:szCs w:val="28"/>
        </w:rPr>
        <w:t xml:space="preserve">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 xml:space="preserve">, курирующим работу Уполномоченного органа, подаются Главе 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033537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033537">
        <w:rPr>
          <w:sz w:val="28"/>
          <w:szCs w:val="28"/>
        </w:rPr>
        <w:t>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03353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353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5.4. Порядок подачи и рассмотрения жалобы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033537">
        <w:rPr>
          <w:sz w:val="28"/>
          <w:szCs w:val="28"/>
        </w:rPr>
        <w:t xml:space="preserve"> информационно-телекоммуникационной сети «Интернет»,  официального сайта </w:t>
      </w:r>
      <w:r w:rsidRPr="00033537">
        <w:rPr>
          <w:sz w:val="28"/>
          <w:szCs w:val="28"/>
        </w:rPr>
        <w:lastRenderedPageBreak/>
        <w:t xml:space="preserve">Уполномоченного органа, </w:t>
      </w:r>
      <w:r w:rsidRPr="00033537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5.5. Сроки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5.5.1.Жалоба, поступившая в </w:t>
      </w:r>
      <w:r w:rsidRPr="00033537">
        <w:rPr>
          <w:sz w:val="28"/>
          <w:szCs w:val="28"/>
        </w:rPr>
        <w:t>Уполномоченный орган</w:t>
      </w:r>
      <w:r w:rsidRPr="00033537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033537">
        <w:rPr>
          <w:iCs/>
          <w:sz w:val="28"/>
          <w:szCs w:val="28"/>
        </w:rPr>
        <w:t xml:space="preserve"> дней со дня ее регистрации. </w:t>
      </w:r>
    </w:p>
    <w:p w:rsidR="00CC7B65" w:rsidRPr="00033537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5.6. Результат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033537">
        <w:rPr>
          <w:sz w:val="28"/>
          <w:szCs w:val="28"/>
        </w:rPr>
        <w:t>Уполномоченным органом</w:t>
      </w:r>
      <w:r w:rsidRPr="00033537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033537">
        <w:rPr>
          <w:sz w:val="28"/>
          <w:szCs w:val="28"/>
        </w:rPr>
        <w:t xml:space="preserve">(муниципальных услуг), </w:t>
      </w:r>
      <w:r w:rsidRPr="00033537"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33537"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856E66" w:rsidRPr="00033537">
        <w:rPr>
          <w:sz w:val="28"/>
          <w:szCs w:val="28"/>
        </w:rPr>
        <w:t>Ёгольское</w:t>
      </w:r>
      <w:proofErr w:type="spellEnd"/>
      <w:r w:rsidRPr="00033537">
        <w:rPr>
          <w:sz w:val="28"/>
          <w:szCs w:val="28"/>
        </w:rPr>
        <w:t xml:space="preserve"> сельское поселение, </w:t>
      </w:r>
      <w:r w:rsidRPr="00033537">
        <w:rPr>
          <w:iCs/>
          <w:sz w:val="28"/>
          <w:szCs w:val="28"/>
        </w:rPr>
        <w:t>а также в иных формах;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5.6.2.в удовлетворении жалобы отказывается.</w:t>
      </w:r>
    </w:p>
    <w:p w:rsidR="00CC7B65" w:rsidRPr="00033537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5.8.1. </w:t>
      </w:r>
      <w:proofErr w:type="gramStart"/>
      <w:r w:rsidRPr="00033537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5.9. Требования к  порядку подачи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5.9.1 Жалоба должна содержать: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033537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Уполномоченного органа, </w:t>
      </w:r>
      <w:r w:rsidRPr="00033537">
        <w:rPr>
          <w:iCs/>
          <w:sz w:val="28"/>
          <w:szCs w:val="28"/>
          <w:u w:val="single"/>
        </w:rPr>
        <w:t xml:space="preserve"> </w:t>
      </w:r>
      <w:r w:rsidRPr="00033537">
        <w:rPr>
          <w:iCs/>
          <w:sz w:val="28"/>
          <w:szCs w:val="28"/>
        </w:rPr>
        <w:t>муниципального служащего либо служащего;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 муниципального служащего либо служащего,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DA51C0" w:rsidP="0053626B">
      <w:pPr>
        <w:jc w:val="both"/>
        <w:rPr>
          <w:b/>
          <w:sz w:val="28"/>
          <w:szCs w:val="28"/>
        </w:rPr>
      </w:pPr>
      <w:r w:rsidRPr="00033537">
        <w:rPr>
          <w:b/>
          <w:sz w:val="28"/>
          <w:szCs w:val="28"/>
        </w:rPr>
        <w:t>Глава сельского поселения</w:t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proofErr w:type="spellStart"/>
      <w:r w:rsidRPr="00033537">
        <w:rPr>
          <w:b/>
          <w:sz w:val="28"/>
          <w:szCs w:val="28"/>
        </w:rPr>
        <w:t>Н.В.Герасимова</w:t>
      </w:r>
      <w:proofErr w:type="spellEnd"/>
    </w:p>
    <w:sectPr w:rsidR="00CC7B65" w:rsidRPr="00033537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33537"/>
    <w:rsid w:val="00066BBD"/>
    <w:rsid w:val="00084354"/>
    <w:rsid w:val="00127489"/>
    <w:rsid w:val="0016336A"/>
    <w:rsid w:val="001717F6"/>
    <w:rsid w:val="001B10AA"/>
    <w:rsid w:val="00220E2C"/>
    <w:rsid w:val="00277410"/>
    <w:rsid w:val="002919F1"/>
    <w:rsid w:val="002A09A1"/>
    <w:rsid w:val="002F5CF8"/>
    <w:rsid w:val="00322A44"/>
    <w:rsid w:val="003A4CA9"/>
    <w:rsid w:val="003E7F0C"/>
    <w:rsid w:val="004035F4"/>
    <w:rsid w:val="004472D2"/>
    <w:rsid w:val="00482FD9"/>
    <w:rsid w:val="00487FC8"/>
    <w:rsid w:val="00494D22"/>
    <w:rsid w:val="0053626B"/>
    <w:rsid w:val="0054291A"/>
    <w:rsid w:val="005947FB"/>
    <w:rsid w:val="005A6FBB"/>
    <w:rsid w:val="005C4F36"/>
    <w:rsid w:val="005D2794"/>
    <w:rsid w:val="005F2790"/>
    <w:rsid w:val="00604046"/>
    <w:rsid w:val="00632327"/>
    <w:rsid w:val="00675A82"/>
    <w:rsid w:val="006F3E90"/>
    <w:rsid w:val="00735D47"/>
    <w:rsid w:val="007465A8"/>
    <w:rsid w:val="0075477D"/>
    <w:rsid w:val="00787713"/>
    <w:rsid w:val="007A69E3"/>
    <w:rsid w:val="007C65E1"/>
    <w:rsid w:val="00805B77"/>
    <w:rsid w:val="00832383"/>
    <w:rsid w:val="00856E66"/>
    <w:rsid w:val="00886863"/>
    <w:rsid w:val="008B63B9"/>
    <w:rsid w:val="00935BD3"/>
    <w:rsid w:val="00942B64"/>
    <w:rsid w:val="009F3161"/>
    <w:rsid w:val="00A930AC"/>
    <w:rsid w:val="00AC1395"/>
    <w:rsid w:val="00B1787C"/>
    <w:rsid w:val="00B402EB"/>
    <w:rsid w:val="00B832AB"/>
    <w:rsid w:val="00B8432E"/>
    <w:rsid w:val="00BA1981"/>
    <w:rsid w:val="00BC4BC2"/>
    <w:rsid w:val="00C0040A"/>
    <w:rsid w:val="00C20364"/>
    <w:rsid w:val="00C424B6"/>
    <w:rsid w:val="00C534DD"/>
    <w:rsid w:val="00C62B04"/>
    <w:rsid w:val="00C830E4"/>
    <w:rsid w:val="00CC7B65"/>
    <w:rsid w:val="00CF0E82"/>
    <w:rsid w:val="00D16BFA"/>
    <w:rsid w:val="00D1720E"/>
    <w:rsid w:val="00D40173"/>
    <w:rsid w:val="00D61EBB"/>
    <w:rsid w:val="00DA51C0"/>
    <w:rsid w:val="00DC4BE4"/>
    <w:rsid w:val="00E4545D"/>
    <w:rsid w:val="00E615F0"/>
    <w:rsid w:val="00E651B8"/>
    <w:rsid w:val="00E869B0"/>
    <w:rsid w:val="00EA70F1"/>
    <w:rsid w:val="00EC0A28"/>
    <w:rsid w:val="00ED71B2"/>
    <w:rsid w:val="00EE46B1"/>
    <w:rsid w:val="00F73E77"/>
    <w:rsid w:val="00F76841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unhideWhenUsed/>
    <w:rsid w:val="008B6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63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23</cp:revision>
  <cp:lastPrinted>2018-10-30T08:37:00Z</cp:lastPrinted>
  <dcterms:created xsi:type="dcterms:W3CDTF">2018-05-15T07:29:00Z</dcterms:created>
  <dcterms:modified xsi:type="dcterms:W3CDTF">2018-10-30T08:37:00Z</dcterms:modified>
</cp:coreProperties>
</file>