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21" w:rsidRDefault="006D4F21" w:rsidP="006D4F21">
      <w:pPr>
        <w:pStyle w:val="aa"/>
        <w:jc w:val="center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Информация</w:t>
      </w:r>
    </w:p>
    <w:p w:rsidR="006D4F21" w:rsidRDefault="006D4F21" w:rsidP="006D4F21">
      <w:pPr>
        <w:pStyle w:val="aa"/>
        <w:jc w:val="center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об обращениях граждан в Администрацию </w:t>
      </w:r>
      <w:proofErr w:type="spellStart"/>
      <w:r>
        <w:rPr>
          <w:rStyle w:val="ab"/>
          <w:color w:val="000000"/>
          <w:sz w:val="28"/>
          <w:szCs w:val="28"/>
        </w:rPr>
        <w:t>Ёго</w:t>
      </w:r>
      <w:r>
        <w:rPr>
          <w:rStyle w:val="ab"/>
          <w:color w:val="000000"/>
          <w:sz w:val="28"/>
          <w:szCs w:val="28"/>
        </w:rPr>
        <w:t>льского</w:t>
      </w:r>
      <w:proofErr w:type="spellEnd"/>
      <w:r>
        <w:rPr>
          <w:rStyle w:val="ab"/>
          <w:color w:val="000000"/>
          <w:sz w:val="28"/>
          <w:szCs w:val="28"/>
        </w:rPr>
        <w:t xml:space="preserve"> сельского поселения за 4 квартал 2023</w:t>
      </w:r>
      <w:r>
        <w:rPr>
          <w:rStyle w:val="ab"/>
          <w:color w:val="000000"/>
          <w:sz w:val="28"/>
          <w:szCs w:val="28"/>
        </w:rPr>
        <w:t xml:space="preserve"> года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Главой Администрации </w:t>
      </w:r>
      <w:proofErr w:type="spellStart"/>
      <w:r>
        <w:rPr>
          <w:color w:val="000000"/>
          <w:sz w:val="28"/>
          <w:szCs w:val="28"/>
        </w:rPr>
        <w:t>Ёгольского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6D4F21" w:rsidRDefault="00C40490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отчётный период 4</w:t>
      </w:r>
      <w:r w:rsidR="006D4F21">
        <w:rPr>
          <w:color w:val="000000"/>
          <w:sz w:val="28"/>
          <w:szCs w:val="28"/>
        </w:rPr>
        <w:t xml:space="preserve"> квартал</w:t>
      </w:r>
      <w:r>
        <w:rPr>
          <w:color w:val="000000"/>
          <w:sz w:val="28"/>
          <w:szCs w:val="28"/>
        </w:rPr>
        <w:t>а</w:t>
      </w:r>
      <w:r w:rsidR="006D4F21">
        <w:rPr>
          <w:color w:val="000000"/>
          <w:sz w:val="28"/>
          <w:szCs w:val="28"/>
        </w:rPr>
        <w:t xml:space="preserve"> 202</w:t>
      </w:r>
      <w:r w:rsidR="006D4F21">
        <w:rPr>
          <w:color w:val="000000"/>
          <w:sz w:val="28"/>
          <w:szCs w:val="28"/>
        </w:rPr>
        <w:t>3</w:t>
      </w:r>
      <w:r w:rsidR="006D4F21">
        <w:rPr>
          <w:color w:val="000000"/>
          <w:sz w:val="28"/>
          <w:szCs w:val="28"/>
        </w:rPr>
        <w:t xml:space="preserve"> года в Администрацию сельского поселения поступило обращений –</w:t>
      </w:r>
      <w:r>
        <w:rPr>
          <w:color w:val="000000"/>
          <w:sz w:val="28"/>
          <w:szCs w:val="28"/>
        </w:rPr>
        <w:t>40</w:t>
      </w:r>
      <w:bookmarkStart w:id="0" w:name="_GoBack"/>
      <w:bookmarkEnd w:id="0"/>
      <w:r w:rsidR="006D4F21">
        <w:rPr>
          <w:color w:val="000000"/>
          <w:sz w:val="28"/>
          <w:szCs w:val="28"/>
        </w:rPr>
        <w:t xml:space="preserve"> , в том числе: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письменных</w:t>
      </w:r>
      <w:proofErr w:type="gramEnd"/>
      <w:r>
        <w:rPr>
          <w:color w:val="000000"/>
          <w:sz w:val="28"/>
          <w:szCs w:val="28"/>
        </w:rPr>
        <w:t xml:space="preserve"> – </w:t>
      </w:r>
      <w:r w:rsidR="00C40490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(в электронном виде </w:t>
      </w:r>
      <w:r w:rsidR="00C40490">
        <w:rPr>
          <w:color w:val="000000"/>
          <w:sz w:val="28"/>
          <w:szCs w:val="28"/>
        </w:rPr>
        <w:t>– 0) устных – 25</w:t>
      </w:r>
      <w:r>
        <w:rPr>
          <w:color w:val="000000"/>
          <w:sz w:val="28"/>
          <w:szCs w:val="28"/>
        </w:rPr>
        <w:t>;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заявлений граждан о присвоении, подтвержде</w:t>
      </w:r>
      <w:r w:rsidR="00C40490">
        <w:rPr>
          <w:color w:val="000000"/>
          <w:sz w:val="28"/>
          <w:szCs w:val="28"/>
        </w:rPr>
        <w:t>нии адресов физическим лицам – 5</w:t>
      </w:r>
      <w:r>
        <w:rPr>
          <w:color w:val="000000"/>
          <w:sz w:val="28"/>
          <w:szCs w:val="28"/>
        </w:rPr>
        <w:t xml:space="preserve"> (все рассмотрены).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заявлений граждан на выдачу справок различного содержания – 1</w:t>
      </w:r>
      <w:r w:rsidR="00C4049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(все рассмотрены).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заявлений на проведение земля</w:t>
      </w:r>
      <w:r w:rsidR="00C40490">
        <w:rPr>
          <w:color w:val="000000"/>
          <w:sz w:val="28"/>
          <w:szCs w:val="28"/>
        </w:rPr>
        <w:t>ных работ – 1</w:t>
      </w:r>
      <w:r>
        <w:rPr>
          <w:color w:val="000000"/>
          <w:sz w:val="28"/>
          <w:szCs w:val="28"/>
        </w:rPr>
        <w:t xml:space="preserve"> (все рассмотрены).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выписок из </w:t>
      </w:r>
      <w:proofErr w:type="spellStart"/>
      <w:r>
        <w:rPr>
          <w:color w:val="000000"/>
          <w:sz w:val="28"/>
          <w:szCs w:val="28"/>
        </w:rPr>
        <w:t>похозяйственной</w:t>
      </w:r>
      <w:proofErr w:type="spellEnd"/>
      <w:r>
        <w:rPr>
          <w:color w:val="000000"/>
          <w:sz w:val="28"/>
          <w:szCs w:val="28"/>
        </w:rPr>
        <w:t xml:space="preserve"> книги – </w:t>
      </w:r>
      <w:r w:rsidR="00C4049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(все рассмотрены).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 – </w:t>
      </w:r>
      <w:r w:rsidR="00C40490">
        <w:rPr>
          <w:color w:val="000000"/>
          <w:sz w:val="28"/>
          <w:szCs w:val="28"/>
        </w:rPr>
        <w:t>4 (все рассмотрены)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 освещении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>. 0 (все рассмотрены);</w:t>
      </w:r>
    </w:p>
    <w:p w:rsidR="006D4F21" w:rsidRDefault="00C40490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содержанию дорог - 3</w:t>
      </w:r>
      <w:r w:rsidR="006D4F21">
        <w:rPr>
          <w:color w:val="000000"/>
          <w:sz w:val="28"/>
          <w:szCs w:val="28"/>
        </w:rPr>
        <w:t xml:space="preserve"> (все рассмотрены);</w:t>
      </w:r>
    </w:p>
    <w:p w:rsidR="006D4F21" w:rsidRDefault="00C40490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спиливанию деревьев-1</w:t>
      </w:r>
      <w:r w:rsidR="006D4F21">
        <w:rPr>
          <w:color w:val="000000"/>
          <w:sz w:val="28"/>
          <w:szCs w:val="28"/>
        </w:rPr>
        <w:t>(все рассмотрены)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обеспечению электроэнергией -1 (перенаправлено по компетенции)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можно ознакомиться с нормативной правовой базой работы с обращениями граждан; получить информацию о порядке и сроках рассмотрения </w:t>
      </w:r>
      <w:r>
        <w:rPr>
          <w:color w:val="000000"/>
          <w:sz w:val="28"/>
          <w:szCs w:val="28"/>
        </w:rPr>
        <w:lastRenderedPageBreak/>
        <w:t>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6D4F21" w:rsidRDefault="006D4F21" w:rsidP="006D4F21">
      <w:pPr>
        <w:pStyle w:val="aa"/>
        <w:jc w:val="both"/>
        <w:rPr>
          <w:color w:val="000000"/>
          <w:sz w:val="28"/>
          <w:szCs w:val="28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21"/>
    <w:rsid w:val="00286437"/>
    <w:rsid w:val="003472AE"/>
    <w:rsid w:val="006D4F21"/>
    <w:rsid w:val="00C40490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6D4F2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6D4F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6D4F2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6D4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2024-03-27T08:26:00Z</dcterms:created>
  <dcterms:modified xsi:type="dcterms:W3CDTF">2024-03-27T08:53:00Z</dcterms:modified>
</cp:coreProperties>
</file>