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F3" w:rsidRDefault="004606F3" w:rsidP="008248C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Займы</w:t>
      </w:r>
      <w:r>
        <w:rPr>
          <w:b/>
          <w:sz w:val="28"/>
          <w:szCs w:val="28"/>
        </w:rPr>
        <w:t xml:space="preserve"> </w:t>
      </w:r>
    </w:p>
    <w:p w:rsidR="00B32918" w:rsidRDefault="00B32918" w:rsidP="008248C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предпринимател</w:t>
      </w:r>
      <w:r w:rsidR="004606F3">
        <w:rPr>
          <w:b/>
          <w:sz w:val="28"/>
          <w:szCs w:val="28"/>
        </w:rPr>
        <w:t>ям</w:t>
      </w:r>
      <w:r>
        <w:rPr>
          <w:b/>
          <w:sz w:val="28"/>
          <w:szCs w:val="28"/>
        </w:rPr>
        <w:t xml:space="preserve"> </w:t>
      </w:r>
    </w:p>
    <w:p w:rsidR="00B32918" w:rsidRDefault="00B32918" w:rsidP="008248C1">
      <w:pPr>
        <w:ind w:firstLine="709"/>
        <w:jc w:val="center"/>
        <w:rPr>
          <w:b/>
          <w:sz w:val="28"/>
          <w:szCs w:val="28"/>
        </w:rPr>
      </w:pPr>
    </w:p>
    <w:p w:rsidR="00C61EE7" w:rsidRDefault="004606F3" w:rsidP="00AE1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Новгородский фонд поддержки малого предпринимательства (</w:t>
      </w:r>
      <w:proofErr w:type="spellStart"/>
      <w:r>
        <w:rPr>
          <w:sz w:val="28"/>
          <w:szCs w:val="28"/>
        </w:rPr>
        <w:t>микрокредитная</w:t>
      </w:r>
      <w:proofErr w:type="spellEnd"/>
      <w:r>
        <w:rPr>
          <w:sz w:val="28"/>
          <w:szCs w:val="28"/>
        </w:rPr>
        <w:t xml:space="preserve"> компания) п</w:t>
      </w:r>
      <w:r w:rsidR="008248C1" w:rsidRPr="00AE10E4">
        <w:rPr>
          <w:sz w:val="28"/>
          <w:szCs w:val="28"/>
        </w:rPr>
        <w:t xml:space="preserve">редоставляет </w:t>
      </w:r>
      <w:proofErr w:type="spellStart"/>
      <w:r w:rsidR="00C61EE7">
        <w:rPr>
          <w:sz w:val="28"/>
          <w:szCs w:val="28"/>
        </w:rPr>
        <w:t>микро</w:t>
      </w:r>
      <w:r w:rsidR="008248C1" w:rsidRPr="00AE10E4">
        <w:rPr>
          <w:sz w:val="28"/>
          <w:szCs w:val="28"/>
        </w:rPr>
        <w:t>займы</w:t>
      </w:r>
      <w:proofErr w:type="spellEnd"/>
      <w:r w:rsidR="008248C1" w:rsidRPr="00AE10E4">
        <w:rPr>
          <w:sz w:val="28"/>
          <w:szCs w:val="28"/>
        </w:rPr>
        <w:t xml:space="preserve"> </w:t>
      </w:r>
      <w:r w:rsidR="00C61EE7">
        <w:rPr>
          <w:sz w:val="28"/>
          <w:szCs w:val="28"/>
        </w:rPr>
        <w:t xml:space="preserve">индивидуальным предпринимателям и юридическим лицам, которые включены в Единый реестр </w:t>
      </w:r>
      <w:r w:rsidR="00762378" w:rsidRPr="00AE10E4">
        <w:rPr>
          <w:sz w:val="28"/>
          <w:szCs w:val="28"/>
        </w:rPr>
        <w:t>субъект</w:t>
      </w:r>
      <w:r w:rsidR="00C61EE7">
        <w:rPr>
          <w:sz w:val="28"/>
          <w:szCs w:val="28"/>
        </w:rPr>
        <w:t>ов</w:t>
      </w:r>
      <w:r w:rsidR="00762378" w:rsidRPr="00AE10E4">
        <w:rPr>
          <w:sz w:val="28"/>
          <w:szCs w:val="28"/>
        </w:rPr>
        <w:t xml:space="preserve"> малого</w:t>
      </w:r>
      <w:r w:rsidR="008B2B47" w:rsidRPr="00AE10E4">
        <w:rPr>
          <w:sz w:val="28"/>
          <w:szCs w:val="28"/>
        </w:rPr>
        <w:t xml:space="preserve"> и среднего </w:t>
      </w:r>
      <w:r w:rsidR="00762378" w:rsidRPr="00AE10E4">
        <w:rPr>
          <w:sz w:val="28"/>
          <w:szCs w:val="28"/>
        </w:rPr>
        <w:t>предпринимательства</w:t>
      </w:r>
      <w:r w:rsidR="00C61EE7">
        <w:rPr>
          <w:sz w:val="28"/>
          <w:szCs w:val="28"/>
        </w:rPr>
        <w:t xml:space="preserve"> (реестр размещен </w:t>
      </w:r>
      <w:proofErr w:type="gramStart"/>
      <w:r w:rsidR="00C61EE7">
        <w:rPr>
          <w:sz w:val="28"/>
          <w:szCs w:val="28"/>
        </w:rPr>
        <w:t>на  сайте</w:t>
      </w:r>
      <w:proofErr w:type="gramEnd"/>
      <w:r w:rsidR="00C61EE7">
        <w:rPr>
          <w:sz w:val="28"/>
          <w:szCs w:val="28"/>
        </w:rPr>
        <w:t xml:space="preserve"> ФНС </w:t>
      </w:r>
      <w:r w:rsidR="00C61EE7">
        <w:rPr>
          <w:sz w:val="28"/>
          <w:szCs w:val="28"/>
          <w:lang w:val="en-US"/>
        </w:rPr>
        <w:t>www</w:t>
      </w:r>
      <w:r w:rsidR="00C61EE7" w:rsidRPr="00C61EE7">
        <w:rPr>
          <w:sz w:val="28"/>
          <w:szCs w:val="28"/>
        </w:rPr>
        <w:t>.</w:t>
      </w:r>
      <w:proofErr w:type="spellStart"/>
      <w:r w:rsidR="00C61EE7">
        <w:rPr>
          <w:sz w:val="28"/>
          <w:szCs w:val="28"/>
          <w:lang w:val="en-US"/>
        </w:rPr>
        <w:t>nalog</w:t>
      </w:r>
      <w:proofErr w:type="spellEnd"/>
      <w:r w:rsidR="00C61EE7" w:rsidRPr="00C61EE7">
        <w:rPr>
          <w:sz w:val="28"/>
          <w:szCs w:val="28"/>
        </w:rPr>
        <w:t>.</w:t>
      </w:r>
      <w:proofErr w:type="spellStart"/>
      <w:r w:rsidR="00C61EE7">
        <w:rPr>
          <w:sz w:val="28"/>
          <w:szCs w:val="28"/>
          <w:lang w:val="en-US"/>
        </w:rPr>
        <w:t>ru</w:t>
      </w:r>
      <w:proofErr w:type="spellEnd"/>
      <w:r w:rsidR="00C61EE7" w:rsidRPr="00C61EE7">
        <w:rPr>
          <w:sz w:val="28"/>
          <w:szCs w:val="28"/>
        </w:rPr>
        <w:t xml:space="preserve">  </w:t>
      </w:r>
      <w:r w:rsidR="00C61EE7">
        <w:rPr>
          <w:sz w:val="28"/>
          <w:szCs w:val="28"/>
        </w:rPr>
        <w:t xml:space="preserve">в разделе «Сервисы»). </w:t>
      </w:r>
    </w:p>
    <w:p w:rsidR="00C61EE7" w:rsidRDefault="00C61EE7" w:rsidP="00C61EE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Микрозаймы</w:t>
      </w:r>
      <w:proofErr w:type="spellEnd"/>
      <w:r>
        <w:rPr>
          <w:sz w:val="28"/>
          <w:szCs w:val="28"/>
        </w:rPr>
        <w:t xml:space="preserve"> предоставляются на цели, связанные с предпринимательской деятельностью.</w:t>
      </w:r>
    </w:p>
    <w:p w:rsidR="00C61EE7" w:rsidRDefault="00C61EE7" w:rsidP="00C61EE7">
      <w:pPr>
        <w:ind w:firstLine="709"/>
        <w:jc w:val="both"/>
        <w:rPr>
          <w:sz w:val="28"/>
          <w:szCs w:val="28"/>
        </w:rPr>
      </w:pPr>
    </w:p>
    <w:p w:rsidR="006403C6" w:rsidRDefault="006403C6" w:rsidP="006403C6">
      <w:pPr>
        <w:kinsoku w:val="0"/>
        <w:overflowPunct w:val="0"/>
        <w:jc w:val="center"/>
        <w:textAlignment w:val="baseline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</w:pPr>
      <w:r w:rsidRPr="006403C6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Сроки, суммы и ставки по займам </w:t>
      </w: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в разрезе Программ</w:t>
      </w:r>
    </w:p>
    <w:p w:rsidR="006403C6" w:rsidRDefault="006403C6" w:rsidP="006403C6">
      <w:pPr>
        <w:kinsoku w:val="0"/>
        <w:overflowPunct w:val="0"/>
        <w:jc w:val="center"/>
        <w:textAlignment w:val="baseline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6403C6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(по состоянию на </w:t>
      </w:r>
      <w:r w:rsidR="004606F3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23</w:t>
      </w:r>
      <w:r w:rsidRPr="006403C6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.</w:t>
      </w:r>
      <w:r w:rsidR="00A63B40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1</w:t>
      </w:r>
      <w:r w:rsidRPr="006403C6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0.20г.)</w:t>
      </w:r>
    </w:p>
    <w:p w:rsidR="006403C6" w:rsidRPr="006403C6" w:rsidRDefault="006403C6" w:rsidP="006403C6">
      <w:pPr>
        <w:kinsoku w:val="0"/>
        <w:overflowPunct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4606F3" w:rsidRPr="006403C6" w:rsidRDefault="006403C6" w:rsidP="004606F3">
      <w:pPr>
        <w:kinsoku w:val="0"/>
        <w:overflowPunct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03C6">
        <w:rPr>
          <w:rFonts w:ascii="Times New Roman" w:eastAsiaTheme="minorEastAsia" w:hAnsi="Times New Roman"/>
          <w:b/>
          <w:bCs/>
          <w:color w:val="000000" w:themeColor="text1"/>
          <w:kern w:val="24"/>
          <w:sz w:val="26"/>
          <w:szCs w:val="26"/>
        </w:rPr>
        <w:t xml:space="preserve">1. </w:t>
      </w:r>
      <w:r w:rsidR="004606F3" w:rsidRPr="006403C6">
        <w:rPr>
          <w:rFonts w:ascii="Times New Roman" w:eastAsiaTheme="minorEastAsia" w:hAnsi="Times New Roman"/>
          <w:b/>
          <w:bCs/>
          <w:color w:val="000000" w:themeColor="text1"/>
          <w:kern w:val="24"/>
          <w:sz w:val="26"/>
          <w:szCs w:val="26"/>
        </w:rPr>
        <w:t xml:space="preserve">Программа </w:t>
      </w:r>
      <w:proofErr w:type="gramStart"/>
      <w:r w:rsidR="004606F3" w:rsidRPr="006403C6">
        <w:rPr>
          <w:rFonts w:ascii="Times New Roman" w:eastAsiaTheme="minorEastAsia" w:hAnsi="Times New Roman"/>
          <w:b/>
          <w:bCs/>
          <w:color w:val="000000" w:themeColor="text1"/>
          <w:kern w:val="24"/>
          <w:sz w:val="26"/>
          <w:szCs w:val="26"/>
        </w:rPr>
        <w:t xml:space="preserve">Моногородов:  </w:t>
      </w:r>
      <w:r w:rsidR="004606F3" w:rsidRPr="004606F3">
        <w:rPr>
          <w:rFonts w:ascii="Times New Roman" w:eastAsiaTheme="minorEastAsia" w:hAnsi="Times New Roman"/>
          <w:b/>
          <w:color w:val="000000" w:themeColor="text1"/>
          <w:kern w:val="24"/>
          <w:sz w:val="26"/>
          <w:szCs w:val="26"/>
        </w:rPr>
        <w:t>ставка</w:t>
      </w:r>
      <w:proofErr w:type="gramEnd"/>
      <w:r w:rsidR="004606F3" w:rsidRPr="004606F3">
        <w:rPr>
          <w:rFonts w:ascii="Times New Roman" w:eastAsiaTheme="minorEastAsia" w:hAnsi="Times New Roman"/>
          <w:b/>
          <w:color w:val="000000" w:themeColor="text1"/>
          <w:kern w:val="24"/>
          <w:sz w:val="26"/>
          <w:szCs w:val="26"/>
        </w:rPr>
        <w:t xml:space="preserve"> 2,125%-10,625%</w:t>
      </w:r>
      <w:r w:rsidR="004606F3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для заемщиков которые зарегистрированы и осуществляют деятельность на территории Моногородов Новгородской области</w:t>
      </w:r>
      <w:r w:rsidR="004606F3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(</w:t>
      </w:r>
      <w:r w:rsidR="004606F3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ставки </w:t>
      </w:r>
      <w:r w:rsidR="004606F3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завис</w:t>
      </w:r>
      <w:r w:rsidR="004606F3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ят</w:t>
      </w:r>
      <w:r w:rsidR="004606F3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от </w:t>
      </w:r>
      <w:r w:rsidR="004606F3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наличия </w:t>
      </w:r>
      <w:r w:rsidR="004606F3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залога и от приоритетных категорий: (</w:t>
      </w:r>
      <w:proofErr w:type="spellStart"/>
      <w:r w:rsidR="004606F3" w:rsidRPr="006403C6">
        <w:rPr>
          <w:rFonts w:ascii="Times New Roman" w:eastAsiaTheme="minorEastAsia" w:hAnsi="Times New Roman"/>
          <w:i/>
          <w:iCs/>
          <w:color w:val="000000" w:themeColor="text1"/>
          <w:kern w:val="24"/>
          <w:sz w:val="26"/>
          <w:szCs w:val="26"/>
        </w:rPr>
        <w:t>рег-ция</w:t>
      </w:r>
      <w:proofErr w:type="spellEnd"/>
      <w:r w:rsidR="004606F3" w:rsidRPr="006403C6">
        <w:rPr>
          <w:rFonts w:ascii="Times New Roman" w:eastAsiaTheme="minorEastAsia" w:hAnsi="Times New Roman"/>
          <w:i/>
          <w:iCs/>
          <w:color w:val="000000" w:themeColor="text1"/>
          <w:kern w:val="24"/>
          <w:sz w:val="26"/>
          <w:szCs w:val="26"/>
        </w:rPr>
        <w:t xml:space="preserve"> в ТОСЭР, резиденты технопарков и пр., экспортеры, женщины, </w:t>
      </w:r>
      <w:r w:rsidR="004606F3" w:rsidRPr="006403C6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8"/>
          <w:szCs w:val="28"/>
        </w:rPr>
        <w:t>с/х кооперативы</w:t>
      </w:r>
      <w:r w:rsidR="004606F3" w:rsidRPr="006403C6">
        <w:rPr>
          <w:rFonts w:ascii="Times New Roman" w:eastAsiaTheme="minorEastAsia" w:hAnsi="Times New Roman"/>
          <w:i/>
          <w:iCs/>
          <w:color w:val="000000" w:themeColor="text1"/>
          <w:kern w:val="24"/>
          <w:sz w:val="26"/>
          <w:szCs w:val="26"/>
        </w:rPr>
        <w:t xml:space="preserve">, </w:t>
      </w:r>
      <w:proofErr w:type="spellStart"/>
      <w:r w:rsidR="004606F3" w:rsidRPr="006403C6">
        <w:rPr>
          <w:rFonts w:ascii="Times New Roman" w:eastAsiaTheme="minorEastAsia" w:hAnsi="Times New Roman"/>
          <w:i/>
          <w:iCs/>
          <w:color w:val="000000" w:themeColor="text1"/>
          <w:kern w:val="24"/>
          <w:sz w:val="26"/>
          <w:szCs w:val="26"/>
        </w:rPr>
        <w:t>соц.предпр</w:t>
      </w:r>
      <w:proofErr w:type="spellEnd"/>
      <w:r w:rsidR="004606F3" w:rsidRPr="006403C6">
        <w:rPr>
          <w:rFonts w:ascii="Times New Roman" w:eastAsiaTheme="minorEastAsia" w:hAnsi="Times New Roman"/>
          <w:i/>
          <w:iCs/>
          <w:color w:val="000000" w:themeColor="text1"/>
          <w:kern w:val="24"/>
          <w:sz w:val="26"/>
          <w:szCs w:val="26"/>
        </w:rPr>
        <w:t>-во, туризм, экология, спорт, возраст более 45 лет)</w:t>
      </w:r>
      <w:r w:rsidR="004606F3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. </w:t>
      </w:r>
    </w:p>
    <w:p w:rsidR="004606F3" w:rsidRDefault="004606F3" w:rsidP="004606F3">
      <w:pPr>
        <w:kinsoku w:val="0"/>
        <w:overflowPunct w:val="0"/>
        <w:ind w:firstLine="567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</w:pPr>
      <w:r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-     срок </w:t>
      </w:r>
      <w:proofErr w:type="gramStart"/>
      <w:r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займа  до</w:t>
      </w:r>
      <w:proofErr w:type="gramEnd"/>
      <w:r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36 мес., сумма до 5 млн. руб. по проектам в сфере: </w:t>
      </w:r>
      <w:r w:rsidRPr="006403C6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</w:rPr>
        <w:t>с/х</w:t>
      </w:r>
      <w:r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, обрабатывающая промышленность, здравоохранение, образование, социальные и бытовые услуги;  для прочих сфер деятельности срок займа до 24 мес., сумма до 3 млн. руб.</w:t>
      </w:r>
    </w:p>
    <w:p w:rsidR="004606F3" w:rsidRDefault="004606F3" w:rsidP="00F673F3">
      <w:pPr>
        <w:kinsoku w:val="0"/>
        <w:overflowPunct w:val="0"/>
        <w:spacing w:line="192" w:lineRule="auto"/>
        <w:jc w:val="both"/>
        <w:textAlignment w:val="baseline"/>
        <w:rPr>
          <w:rFonts w:ascii="Times New Roman" w:eastAsiaTheme="minorEastAsia" w:hAnsi="Times New Roman"/>
          <w:b/>
          <w:bCs/>
          <w:color w:val="000000" w:themeColor="text1"/>
          <w:kern w:val="24"/>
          <w:sz w:val="26"/>
          <w:szCs w:val="26"/>
        </w:rPr>
      </w:pPr>
    </w:p>
    <w:p w:rsidR="006403C6" w:rsidRPr="006403C6" w:rsidRDefault="004606F3" w:rsidP="00F673F3">
      <w:pPr>
        <w:kinsoku w:val="0"/>
        <w:overflowPunct w:val="0"/>
        <w:spacing w:line="192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6"/>
          <w:szCs w:val="26"/>
        </w:rPr>
        <w:t xml:space="preserve">2. </w:t>
      </w:r>
      <w:r w:rsidR="006403C6" w:rsidRPr="006403C6">
        <w:rPr>
          <w:rFonts w:ascii="Times New Roman" w:eastAsiaTheme="minorEastAsia" w:hAnsi="Times New Roman"/>
          <w:b/>
          <w:bCs/>
          <w:color w:val="000000" w:themeColor="text1"/>
          <w:kern w:val="24"/>
          <w:sz w:val="26"/>
          <w:szCs w:val="26"/>
        </w:rPr>
        <w:t xml:space="preserve">Областная </w:t>
      </w:r>
      <w:proofErr w:type="gramStart"/>
      <w:r w:rsidR="006403C6" w:rsidRPr="006403C6">
        <w:rPr>
          <w:rFonts w:ascii="Times New Roman" w:eastAsiaTheme="minorEastAsia" w:hAnsi="Times New Roman"/>
          <w:b/>
          <w:bCs/>
          <w:color w:val="000000" w:themeColor="text1"/>
          <w:kern w:val="24"/>
          <w:sz w:val="26"/>
          <w:szCs w:val="26"/>
        </w:rPr>
        <w:t xml:space="preserve">программа:  </w:t>
      </w:r>
      <w:r w:rsidR="006403C6" w:rsidRPr="004606F3">
        <w:rPr>
          <w:rFonts w:ascii="Times New Roman" w:eastAsiaTheme="minorEastAsia" w:hAnsi="Times New Roman"/>
          <w:b/>
          <w:color w:val="000000" w:themeColor="text1"/>
          <w:kern w:val="24"/>
          <w:sz w:val="26"/>
          <w:szCs w:val="26"/>
        </w:rPr>
        <w:t>ставка</w:t>
      </w:r>
      <w:proofErr w:type="gramEnd"/>
      <w:r w:rsidR="006403C6" w:rsidRPr="004606F3">
        <w:rPr>
          <w:rFonts w:ascii="Times New Roman" w:eastAsiaTheme="minorEastAsia" w:hAnsi="Times New Roman"/>
          <w:b/>
          <w:bCs/>
          <w:color w:val="000000" w:themeColor="text1"/>
          <w:kern w:val="24"/>
          <w:sz w:val="26"/>
          <w:szCs w:val="26"/>
        </w:rPr>
        <w:t xml:space="preserve"> </w:t>
      </w:r>
      <w:r w:rsidR="006403C6" w:rsidRPr="004606F3">
        <w:rPr>
          <w:rFonts w:ascii="Times New Roman" w:eastAsiaTheme="minorEastAsia" w:hAnsi="Times New Roman"/>
          <w:b/>
          <w:color w:val="000000" w:themeColor="text1"/>
          <w:kern w:val="24"/>
          <w:sz w:val="26"/>
          <w:szCs w:val="26"/>
        </w:rPr>
        <w:t>4,25% - 10,625%</w:t>
      </w:r>
      <w:r w:rsidR="006403C6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 (зависит от залога и от приоритетных категорий: (</w:t>
      </w:r>
      <w:r w:rsidR="006403C6" w:rsidRPr="006403C6">
        <w:rPr>
          <w:rFonts w:ascii="Times New Roman" w:eastAsiaTheme="minorEastAsia" w:hAnsi="Times New Roman"/>
          <w:i/>
          <w:iCs/>
          <w:color w:val="000000" w:themeColor="text1"/>
          <w:kern w:val="24"/>
          <w:sz w:val="26"/>
          <w:szCs w:val="26"/>
        </w:rPr>
        <w:t xml:space="preserve">регистрация в ТОСЭР, резиденты технопарков и пр., экспортеры, женщины, </w:t>
      </w:r>
      <w:r w:rsidR="006403C6" w:rsidRPr="006403C6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8"/>
          <w:szCs w:val="28"/>
        </w:rPr>
        <w:t>с/х кооперативы</w:t>
      </w:r>
      <w:r w:rsidR="006403C6" w:rsidRPr="006403C6">
        <w:rPr>
          <w:rFonts w:ascii="Times New Roman" w:eastAsiaTheme="minorEastAsia" w:hAnsi="Times New Roman"/>
          <w:i/>
          <w:iCs/>
          <w:color w:val="000000" w:themeColor="text1"/>
          <w:kern w:val="24"/>
          <w:sz w:val="26"/>
          <w:szCs w:val="26"/>
        </w:rPr>
        <w:t xml:space="preserve">, </w:t>
      </w:r>
      <w:proofErr w:type="spellStart"/>
      <w:r w:rsidR="006403C6" w:rsidRPr="006403C6">
        <w:rPr>
          <w:rFonts w:ascii="Times New Roman" w:eastAsiaTheme="minorEastAsia" w:hAnsi="Times New Roman"/>
          <w:i/>
          <w:iCs/>
          <w:color w:val="000000" w:themeColor="text1"/>
          <w:kern w:val="24"/>
          <w:sz w:val="26"/>
          <w:szCs w:val="26"/>
        </w:rPr>
        <w:t>соц.предпр</w:t>
      </w:r>
      <w:proofErr w:type="spellEnd"/>
      <w:r w:rsidR="006403C6" w:rsidRPr="006403C6">
        <w:rPr>
          <w:rFonts w:ascii="Times New Roman" w:eastAsiaTheme="minorEastAsia" w:hAnsi="Times New Roman"/>
          <w:i/>
          <w:iCs/>
          <w:color w:val="000000" w:themeColor="text1"/>
          <w:kern w:val="24"/>
          <w:sz w:val="26"/>
          <w:szCs w:val="26"/>
        </w:rPr>
        <w:t>-во, туризм, экология, спорт, возраст более 45 лет).</w:t>
      </w:r>
    </w:p>
    <w:p w:rsidR="006403C6" w:rsidRPr="006403C6" w:rsidRDefault="006403C6" w:rsidP="00C517B5">
      <w:pPr>
        <w:numPr>
          <w:ilvl w:val="0"/>
          <w:numId w:val="10"/>
        </w:numPr>
        <w:kinsoku w:val="0"/>
        <w:overflowPunct w:val="0"/>
        <w:spacing w:line="192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6"/>
          <w:szCs w:val="24"/>
        </w:rPr>
      </w:pPr>
      <w:r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срок </w:t>
      </w:r>
      <w:proofErr w:type="gramStart"/>
      <w:r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займа  до</w:t>
      </w:r>
      <w:proofErr w:type="gramEnd"/>
      <w:r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36 мес., сумма до 5 млн. руб. по проектам в сфере</w:t>
      </w:r>
      <w:r w:rsidRPr="006403C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: </w:t>
      </w:r>
      <w:r w:rsidRPr="006403C6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</w:rPr>
        <w:t>с/х</w:t>
      </w:r>
      <w:r w:rsidRPr="006403C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, </w:t>
      </w:r>
      <w:r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обрабатывающая промышленность, здравоохранение, образование, социальные и бытовые услуги;  для прочих сфер деятельности срок займа до 24 мес., сумма до 3 млн. руб.</w:t>
      </w:r>
    </w:p>
    <w:p w:rsidR="006403C6" w:rsidRPr="006403C6" w:rsidRDefault="006403C6" w:rsidP="00F673F3">
      <w:pPr>
        <w:kinsoku w:val="0"/>
        <w:overflowPunct w:val="0"/>
        <w:spacing w:line="192" w:lineRule="auto"/>
        <w:ind w:left="806"/>
        <w:contextualSpacing/>
        <w:jc w:val="both"/>
        <w:textAlignment w:val="baseline"/>
        <w:rPr>
          <w:rFonts w:ascii="Times New Roman" w:hAnsi="Times New Roman"/>
          <w:sz w:val="26"/>
          <w:szCs w:val="24"/>
        </w:rPr>
      </w:pPr>
    </w:p>
    <w:p w:rsidR="006403C6" w:rsidRDefault="004606F3" w:rsidP="00F673F3">
      <w:pPr>
        <w:kinsoku w:val="0"/>
        <w:overflowPunct w:val="0"/>
        <w:spacing w:line="192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6"/>
          <w:szCs w:val="26"/>
        </w:rPr>
        <w:t>3</w:t>
      </w:r>
      <w:r w:rsidR="006403C6" w:rsidRPr="006403C6">
        <w:rPr>
          <w:rFonts w:ascii="Times New Roman" w:eastAsiaTheme="minorEastAsia" w:hAnsi="Times New Roman"/>
          <w:b/>
          <w:bCs/>
          <w:color w:val="000000" w:themeColor="text1"/>
          <w:kern w:val="24"/>
          <w:sz w:val="26"/>
          <w:szCs w:val="26"/>
        </w:rPr>
        <w:t xml:space="preserve">. «Займы для обеспечения занятости»: </w:t>
      </w:r>
      <w:r w:rsidR="006403C6" w:rsidRPr="004606F3">
        <w:rPr>
          <w:rFonts w:ascii="Times New Roman" w:eastAsiaTheme="minorEastAsia" w:hAnsi="Times New Roman"/>
          <w:b/>
          <w:color w:val="000000" w:themeColor="text1"/>
          <w:kern w:val="24"/>
          <w:sz w:val="26"/>
          <w:szCs w:val="26"/>
        </w:rPr>
        <w:t>ставка 1%</w:t>
      </w:r>
      <w:r w:rsidR="006403C6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годовых, ИП и ЮЛ которые получили из ЦЗН </w:t>
      </w:r>
      <w:proofErr w:type="spellStart"/>
      <w:r w:rsidR="006403C6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Н</w:t>
      </w:r>
      <w:r w:rsidR="00CD7DA4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овг.обл</w:t>
      </w:r>
      <w:proofErr w:type="spellEnd"/>
      <w:r w:rsidR="00CD7DA4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.</w:t>
      </w:r>
      <w:r w:rsidR="006403C6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 субсидию на открытие собственного дела</w:t>
      </w:r>
      <w:r w:rsidR="0051569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, либо заключившие соц. контракт.</w:t>
      </w:r>
      <w:r w:rsidR="006403C6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</w:t>
      </w:r>
      <w:r w:rsidR="00C517B5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С</w:t>
      </w:r>
      <w:r w:rsidR="006403C6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рок не более 36 мес. </w:t>
      </w:r>
      <w:r w:rsidR="00C517B5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С</w:t>
      </w:r>
      <w:r w:rsidR="006403C6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умма не более 500 тыс. руб.  </w:t>
      </w:r>
      <w:proofErr w:type="spellStart"/>
      <w:r w:rsidR="006403C6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Б</w:t>
      </w:r>
      <w:r w:rsidR="00CD7DA4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е</w:t>
      </w:r>
      <w:r w:rsidR="006403C6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ззалоговый</w:t>
      </w:r>
      <w:proofErr w:type="spellEnd"/>
      <w:r w:rsidR="006403C6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.</w:t>
      </w:r>
    </w:p>
    <w:p w:rsidR="006403C6" w:rsidRPr="006403C6" w:rsidRDefault="006403C6" w:rsidP="00F673F3">
      <w:pPr>
        <w:kinsoku w:val="0"/>
        <w:overflowPunct w:val="0"/>
        <w:spacing w:line="192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403C6" w:rsidRDefault="004606F3" w:rsidP="00F673F3">
      <w:pPr>
        <w:kinsoku w:val="0"/>
        <w:overflowPunct w:val="0"/>
        <w:spacing w:line="192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4</w:t>
      </w:r>
      <w:r w:rsidR="006403C6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. </w:t>
      </w:r>
      <w:r w:rsidR="006403C6" w:rsidRPr="006403C6">
        <w:rPr>
          <w:rFonts w:ascii="Times New Roman" w:eastAsiaTheme="minorEastAsia" w:hAnsi="Times New Roman"/>
          <w:b/>
          <w:bCs/>
          <w:color w:val="000000" w:themeColor="text1"/>
          <w:kern w:val="24"/>
          <w:sz w:val="26"/>
          <w:szCs w:val="26"/>
        </w:rPr>
        <w:t xml:space="preserve">Займы «Студенческий </w:t>
      </w:r>
      <w:proofErr w:type="spellStart"/>
      <w:r w:rsidR="006403C6" w:rsidRPr="006403C6">
        <w:rPr>
          <w:rFonts w:ascii="Times New Roman" w:eastAsiaTheme="minorEastAsia" w:hAnsi="Times New Roman"/>
          <w:b/>
          <w:bCs/>
          <w:color w:val="000000" w:themeColor="text1"/>
          <w:kern w:val="24"/>
          <w:sz w:val="26"/>
          <w:szCs w:val="26"/>
        </w:rPr>
        <w:t>стартап</w:t>
      </w:r>
      <w:proofErr w:type="spellEnd"/>
      <w:r w:rsidR="006403C6" w:rsidRPr="006403C6">
        <w:rPr>
          <w:rFonts w:ascii="Times New Roman" w:eastAsiaTheme="minorEastAsia" w:hAnsi="Times New Roman"/>
          <w:b/>
          <w:bCs/>
          <w:color w:val="000000" w:themeColor="text1"/>
          <w:kern w:val="24"/>
          <w:sz w:val="26"/>
          <w:szCs w:val="26"/>
        </w:rPr>
        <w:t xml:space="preserve">»: </w:t>
      </w:r>
      <w:r w:rsidR="006403C6" w:rsidRPr="004606F3">
        <w:rPr>
          <w:rFonts w:ascii="Times New Roman" w:eastAsiaTheme="minorEastAsia" w:hAnsi="Times New Roman"/>
          <w:b/>
          <w:color w:val="000000" w:themeColor="text1"/>
          <w:kern w:val="24"/>
          <w:sz w:val="26"/>
          <w:szCs w:val="26"/>
        </w:rPr>
        <w:t>ставка 1%</w:t>
      </w:r>
      <w:r w:rsidR="006403C6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годовых, ИП и ЮЛ, учредители к</w:t>
      </w:r>
      <w:bookmarkStart w:id="0" w:name="_GoBack"/>
      <w:bookmarkEnd w:id="0"/>
      <w:r w:rsidR="006403C6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оторых на дату подачи заявки - студенты образовательных организаций </w:t>
      </w:r>
      <w:proofErr w:type="spellStart"/>
      <w:r w:rsidR="006403C6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Н</w:t>
      </w:r>
      <w:r w:rsidR="00CD7DA4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овг</w:t>
      </w:r>
      <w:proofErr w:type="spellEnd"/>
      <w:r w:rsidR="00CD7DA4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. </w:t>
      </w:r>
      <w:r w:rsidR="00C517B5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о</w:t>
      </w:r>
      <w:r w:rsidR="00CD7DA4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бл.</w:t>
      </w:r>
      <w:r w:rsidR="006403C6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Срок не более 24 мес. </w:t>
      </w:r>
      <w:r w:rsidR="00C517B5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С</w:t>
      </w:r>
      <w:r w:rsidR="006403C6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умма не более 500 тыс. руб. </w:t>
      </w:r>
      <w:proofErr w:type="spellStart"/>
      <w:r w:rsidR="006403C6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Беззалоговый</w:t>
      </w:r>
      <w:proofErr w:type="spellEnd"/>
      <w:r w:rsidR="006403C6" w:rsidRPr="006403C6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.</w:t>
      </w:r>
    </w:p>
    <w:p w:rsidR="006403C6" w:rsidRPr="006403C6" w:rsidRDefault="006403C6" w:rsidP="00F673F3">
      <w:pPr>
        <w:kinsoku w:val="0"/>
        <w:overflowPunct w:val="0"/>
        <w:spacing w:line="192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62378" w:rsidRDefault="00762378" w:rsidP="00762378">
      <w:pPr>
        <w:ind w:firstLine="709"/>
        <w:jc w:val="both"/>
        <w:rPr>
          <w:sz w:val="28"/>
          <w:szCs w:val="28"/>
        </w:rPr>
      </w:pPr>
    </w:p>
    <w:p w:rsidR="007E6750" w:rsidRDefault="00756D71" w:rsidP="007E6750">
      <w:pPr>
        <w:ind w:firstLine="709"/>
        <w:jc w:val="center"/>
        <w:rPr>
          <w:b/>
          <w:sz w:val="28"/>
          <w:szCs w:val="28"/>
        </w:rPr>
      </w:pPr>
      <w:r w:rsidRPr="007E6750">
        <w:rPr>
          <w:b/>
          <w:sz w:val="28"/>
          <w:szCs w:val="28"/>
        </w:rPr>
        <w:t>Вы можете задать нам вопросы, связанные с предоставлением займов,</w:t>
      </w:r>
    </w:p>
    <w:p w:rsidR="009C3109" w:rsidRPr="007E6750" w:rsidRDefault="00756D71" w:rsidP="007E6750">
      <w:pPr>
        <w:ind w:firstLine="709"/>
        <w:jc w:val="center"/>
        <w:rPr>
          <w:b/>
          <w:sz w:val="28"/>
          <w:szCs w:val="28"/>
        </w:rPr>
      </w:pPr>
      <w:r w:rsidRPr="007E6750">
        <w:rPr>
          <w:b/>
          <w:sz w:val="28"/>
          <w:szCs w:val="28"/>
        </w:rPr>
        <w:t xml:space="preserve">по </w:t>
      </w:r>
      <w:r w:rsidR="009C3109" w:rsidRPr="007E6750">
        <w:rPr>
          <w:b/>
          <w:sz w:val="28"/>
          <w:szCs w:val="28"/>
        </w:rPr>
        <w:t>тел. (</w:t>
      </w:r>
      <w:r w:rsidR="00CC72CC">
        <w:rPr>
          <w:b/>
          <w:sz w:val="28"/>
          <w:szCs w:val="28"/>
        </w:rPr>
        <w:t>8-</w:t>
      </w:r>
      <w:r w:rsidR="009C3109" w:rsidRPr="007E6750">
        <w:rPr>
          <w:b/>
          <w:sz w:val="28"/>
          <w:szCs w:val="28"/>
        </w:rPr>
        <w:t>8162) 67-00-22</w:t>
      </w:r>
      <w:r w:rsidR="00047510" w:rsidRPr="007E6750">
        <w:rPr>
          <w:b/>
          <w:sz w:val="28"/>
          <w:szCs w:val="28"/>
        </w:rPr>
        <w:t>, или по эл. почте 670284@gmail.com</w:t>
      </w:r>
    </w:p>
    <w:sectPr w:rsidR="009C3109" w:rsidRPr="007E6750" w:rsidSect="00FA3D7E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D71"/>
    <w:multiLevelType w:val="hybridMultilevel"/>
    <w:tmpl w:val="951021C8"/>
    <w:lvl w:ilvl="0" w:tplc="62A6F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621C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14C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2B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8F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9AB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28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83D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05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F6679"/>
    <w:multiLevelType w:val="hybridMultilevel"/>
    <w:tmpl w:val="B23C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00AF"/>
    <w:multiLevelType w:val="hybridMultilevel"/>
    <w:tmpl w:val="B48E1F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E45F65"/>
    <w:multiLevelType w:val="hybridMultilevel"/>
    <w:tmpl w:val="E4AC35AC"/>
    <w:lvl w:ilvl="0" w:tplc="888E47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88F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287B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C056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763A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1A33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3A65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049D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9E62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2704AA"/>
    <w:multiLevelType w:val="hybridMultilevel"/>
    <w:tmpl w:val="2F7E39BC"/>
    <w:lvl w:ilvl="0" w:tplc="4CE8A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A617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E9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8A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EBB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D262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AC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8A2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646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3675C"/>
    <w:multiLevelType w:val="hybridMultilevel"/>
    <w:tmpl w:val="12F6D660"/>
    <w:lvl w:ilvl="0" w:tplc="C4767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00D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00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4ED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C2C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838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5A0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05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F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64047"/>
    <w:multiLevelType w:val="hybridMultilevel"/>
    <w:tmpl w:val="EC8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2242D"/>
    <w:multiLevelType w:val="hybridMultilevel"/>
    <w:tmpl w:val="FD044226"/>
    <w:lvl w:ilvl="0" w:tplc="0138FB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446B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84C2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5682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4AE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7C8F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CC4D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D8C0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427F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1E65842"/>
    <w:multiLevelType w:val="hybridMultilevel"/>
    <w:tmpl w:val="72D24336"/>
    <w:lvl w:ilvl="0" w:tplc="82C8C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C752C3"/>
    <w:multiLevelType w:val="hybridMultilevel"/>
    <w:tmpl w:val="F0DA8F42"/>
    <w:lvl w:ilvl="0" w:tplc="58308C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C1"/>
    <w:rsid w:val="00000F28"/>
    <w:rsid w:val="00010AD5"/>
    <w:rsid w:val="0001308E"/>
    <w:rsid w:val="00047510"/>
    <w:rsid w:val="000668E4"/>
    <w:rsid w:val="00090B9D"/>
    <w:rsid w:val="00127F4A"/>
    <w:rsid w:val="00140E5C"/>
    <w:rsid w:val="00145A69"/>
    <w:rsid w:val="0019180B"/>
    <w:rsid w:val="00194B07"/>
    <w:rsid w:val="001D5FDE"/>
    <w:rsid w:val="0020363C"/>
    <w:rsid w:val="0023567D"/>
    <w:rsid w:val="0024086B"/>
    <w:rsid w:val="002A1A07"/>
    <w:rsid w:val="002C02B9"/>
    <w:rsid w:val="002D3166"/>
    <w:rsid w:val="002F1704"/>
    <w:rsid w:val="00375896"/>
    <w:rsid w:val="003C61A2"/>
    <w:rsid w:val="003D2A97"/>
    <w:rsid w:val="003E6B75"/>
    <w:rsid w:val="003E6DA9"/>
    <w:rsid w:val="003F436C"/>
    <w:rsid w:val="00456FC9"/>
    <w:rsid w:val="004606F3"/>
    <w:rsid w:val="004B09D3"/>
    <w:rsid w:val="004E3A19"/>
    <w:rsid w:val="0051198C"/>
    <w:rsid w:val="00515696"/>
    <w:rsid w:val="00521215"/>
    <w:rsid w:val="00544343"/>
    <w:rsid w:val="005B4BBE"/>
    <w:rsid w:val="00605AC7"/>
    <w:rsid w:val="00616EA5"/>
    <w:rsid w:val="00623862"/>
    <w:rsid w:val="006403C6"/>
    <w:rsid w:val="00652B54"/>
    <w:rsid w:val="006C3B5A"/>
    <w:rsid w:val="006D0924"/>
    <w:rsid w:val="006D1BE0"/>
    <w:rsid w:val="0075325A"/>
    <w:rsid w:val="00756D71"/>
    <w:rsid w:val="00762378"/>
    <w:rsid w:val="00775936"/>
    <w:rsid w:val="007C76F1"/>
    <w:rsid w:val="007E4DEE"/>
    <w:rsid w:val="007E5316"/>
    <w:rsid w:val="007E6750"/>
    <w:rsid w:val="00823526"/>
    <w:rsid w:val="008248C1"/>
    <w:rsid w:val="00825896"/>
    <w:rsid w:val="00834C3B"/>
    <w:rsid w:val="008B05EB"/>
    <w:rsid w:val="008B2B47"/>
    <w:rsid w:val="008E5578"/>
    <w:rsid w:val="009045EE"/>
    <w:rsid w:val="00926EF5"/>
    <w:rsid w:val="0095250A"/>
    <w:rsid w:val="009835AA"/>
    <w:rsid w:val="009A2F1F"/>
    <w:rsid w:val="009C3109"/>
    <w:rsid w:val="009F62BD"/>
    <w:rsid w:val="00A56695"/>
    <w:rsid w:val="00A6213A"/>
    <w:rsid w:val="00A63B40"/>
    <w:rsid w:val="00A770F7"/>
    <w:rsid w:val="00AA1F15"/>
    <w:rsid w:val="00AD59E5"/>
    <w:rsid w:val="00AD7120"/>
    <w:rsid w:val="00AE10E4"/>
    <w:rsid w:val="00B00C22"/>
    <w:rsid w:val="00B32918"/>
    <w:rsid w:val="00B60B8D"/>
    <w:rsid w:val="00B75BDD"/>
    <w:rsid w:val="00B8532A"/>
    <w:rsid w:val="00BA1AB3"/>
    <w:rsid w:val="00BC00B6"/>
    <w:rsid w:val="00C439B4"/>
    <w:rsid w:val="00C46673"/>
    <w:rsid w:val="00C517B5"/>
    <w:rsid w:val="00C61EE7"/>
    <w:rsid w:val="00CC046C"/>
    <w:rsid w:val="00CC72CC"/>
    <w:rsid w:val="00CD7DA4"/>
    <w:rsid w:val="00CE4B3F"/>
    <w:rsid w:val="00CF74E3"/>
    <w:rsid w:val="00D727BB"/>
    <w:rsid w:val="00DC72F6"/>
    <w:rsid w:val="00E35C34"/>
    <w:rsid w:val="00E64DF0"/>
    <w:rsid w:val="00ED6CBD"/>
    <w:rsid w:val="00EE7CC7"/>
    <w:rsid w:val="00EF7854"/>
    <w:rsid w:val="00F031DC"/>
    <w:rsid w:val="00F10512"/>
    <w:rsid w:val="00F673F3"/>
    <w:rsid w:val="00F764E3"/>
    <w:rsid w:val="00FA3D7E"/>
    <w:rsid w:val="00FA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B96FA-0A52-45AF-AD34-28F31178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8C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B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5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466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C46673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8">
    <w:name w:val="Знак"/>
    <w:basedOn w:val="a"/>
    <w:rsid w:val="00CF74E3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5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4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7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Шаин Василий Валерьевич</dc:creator>
  <cp:lastModifiedBy>Шаин Василий Валерьевич</cp:lastModifiedBy>
  <cp:revision>5</cp:revision>
  <cp:lastPrinted>2018-08-14T12:12:00Z</cp:lastPrinted>
  <dcterms:created xsi:type="dcterms:W3CDTF">2020-10-22T14:25:00Z</dcterms:created>
  <dcterms:modified xsi:type="dcterms:W3CDTF">2020-10-23T11:27:00Z</dcterms:modified>
</cp:coreProperties>
</file>